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E5" w:rsidRDefault="008F4286" w:rsidP="008F4286">
      <w:pPr>
        <w:pStyle w:val="Default"/>
        <w:jc w:val="center"/>
        <w:rPr>
          <w:rFonts w:hAnsi="黑体"/>
          <w:b/>
          <w:sz w:val="32"/>
          <w:szCs w:val="32"/>
        </w:rPr>
      </w:pPr>
      <w:bookmarkStart w:id="0" w:name="_GoBack"/>
      <w:r>
        <w:rPr>
          <w:rFonts w:hAnsi="黑体" w:hint="eastAsia"/>
          <w:b/>
          <w:sz w:val="32"/>
          <w:szCs w:val="32"/>
        </w:rPr>
        <w:t>关于</w:t>
      </w:r>
      <w:r>
        <w:rPr>
          <w:rFonts w:hAnsi="黑体"/>
          <w:b/>
          <w:sz w:val="32"/>
          <w:szCs w:val="32"/>
        </w:rPr>
        <w:t>2021</w:t>
      </w:r>
      <w:r>
        <w:rPr>
          <w:rFonts w:hAnsi="黑体" w:hint="eastAsia"/>
          <w:b/>
          <w:sz w:val="32"/>
          <w:szCs w:val="32"/>
        </w:rPr>
        <w:t>年度预算绩效情况说明</w:t>
      </w:r>
    </w:p>
    <w:bookmarkEnd w:id="0"/>
    <w:p w:rsidR="00524BE5" w:rsidRDefault="00524BE5">
      <w:pPr>
        <w:autoSpaceDE w:val="0"/>
        <w:autoSpaceDN w:val="0"/>
        <w:adjustRightInd w:val="0"/>
        <w:ind w:firstLineChars="200" w:firstLine="643"/>
        <w:jc w:val="left"/>
        <w:rPr>
          <w:rFonts w:ascii="宋体" w:hAnsi="宋体" w:cs="黑体"/>
          <w:b/>
          <w:color w:val="000000"/>
          <w:kern w:val="0"/>
          <w:sz w:val="32"/>
          <w:szCs w:val="32"/>
        </w:rPr>
      </w:pPr>
    </w:p>
    <w:p w:rsidR="00524BE5" w:rsidRDefault="008F4286">
      <w:pPr>
        <w:autoSpaceDE w:val="0"/>
        <w:autoSpaceDN w:val="0"/>
        <w:adjustRightInd w:val="0"/>
        <w:ind w:firstLineChars="200" w:firstLine="643"/>
        <w:jc w:val="left"/>
        <w:rPr>
          <w:rFonts w:ascii="宋体" w:cs="黑体" w:hint="eastAsia"/>
          <w:color w:val="000000"/>
          <w:kern w:val="0"/>
          <w:sz w:val="32"/>
          <w:szCs w:val="32"/>
        </w:rPr>
      </w:pPr>
      <w:r>
        <w:rPr>
          <w:rFonts w:ascii="宋体" w:hAnsi="宋体" w:cs="黑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黑体"/>
          <w:b/>
          <w:color w:val="000000"/>
          <w:kern w:val="0"/>
          <w:sz w:val="32"/>
          <w:szCs w:val="32"/>
        </w:rPr>
        <w:t>1</w:t>
      </w:r>
      <w:r>
        <w:rPr>
          <w:rFonts w:ascii="宋体" w:hAnsi="宋体" w:cs="黑体" w:hint="eastAsia"/>
          <w:b/>
          <w:color w:val="000000"/>
          <w:kern w:val="0"/>
          <w:sz w:val="32"/>
          <w:szCs w:val="32"/>
        </w:rPr>
        <w:t>）绩效管理评价工作开展情况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。</w:t>
      </w:r>
    </w:p>
    <w:p w:rsidR="00524BE5" w:rsidRDefault="008F4286">
      <w:pPr>
        <w:autoSpaceDE w:val="0"/>
        <w:autoSpaceDN w:val="0"/>
        <w:adjustRightInd w:val="0"/>
        <w:ind w:firstLineChars="200" w:firstLine="640"/>
        <w:jc w:val="left"/>
        <w:rPr>
          <w:rFonts w:ascii="宋体" w:cs="黑体" w:hint="eastAsia"/>
          <w:color w:val="000000"/>
          <w:kern w:val="0"/>
          <w:sz w:val="32"/>
          <w:szCs w:val="32"/>
        </w:rPr>
      </w:pPr>
      <w:r>
        <w:rPr>
          <w:rFonts w:ascii="宋体" w:hAnsi="宋体" w:cs="黑体" w:hint="eastAsia"/>
          <w:color w:val="000000"/>
          <w:kern w:val="0"/>
          <w:sz w:val="32"/>
          <w:szCs w:val="32"/>
        </w:rPr>
        <w:t>根据预算绩效管理要求，我部门组织对</w:t>
      </w:r>
      <w:r>
        <w:rPr>
          <w:rFonts w:ascii="宋体" w:hAnsi="宋体" w:cs="黑体"/>
          <w:color w:val="000000"/>
          <w:kern w:val="0"/>
          <w:sz w:val="32"/>
          <w:szCs w:val="32"/>
        </w:rPr>
        <w:t xml:space="preserve">2021 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年度一般公共预算项目支出全面开展绩效自评，其中，一级项目</w:t>
      </w:r>
      <w:r w:rsidR="00D94EAB">
        <w:rPr>
          <w:rFonts w:ascii="宋体" w:hAnsi="宋体" w:cs="黑体" w:hint="eastAsia"/>
          <w:color w:val="000000"/>
          <w:kern w:val="0"/>
          <w:sz w:val="32"/>
          <w:szCs w:val="32"/>
        </w:rPr>
        <w:t>1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个，共涉及资金</w:t>
      </w:r>
      <w:r w:rsidR="00D94EAB">
        <w:rPr>
          <w:rFonts w:ascii="宋体" w:hAnsi="宋体" w:cs="黑体" w:hint="eastAsia"/>
          <w:color w:val="000000"/>
          <w:kern w:val="0"/>
          <w:sz w:val="32"/>
          <w:szCs w:val="32"/>
        </w:rPr>
        <w:t>10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万元，占一般公共预算项目支出总额的</w:t>
      </w:r>
      <w:r w:rsidR="00D94EAB">
        <w:rPr>
          <w:rFonts w:ascii="宋体" w:hAnsi="宋体" w:cs="黑体" w:hint="eastAsia"/>
          <w:color w:val="000000"/>
          <w:kern w:val="0"/>
          <w:sz w:val="32"/>
          <w:szCs w:val="32"/>
        </w:rPr>
        <w:t>100</w:t>
      </w:r>
      <w:r>
        <w:rPr>
          <w:rFonts w:ascii="宋体" w:hAnsi="宋体" w:cs="黑体"/>
          <w:color w:val="000000"/>
          <w:kern w:val="0"/>
          <w:sz w:val="32"/>
          <w:szCs w:val="32"/>
        </w:rPr>
        <w:t>%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。</w:t>
      </w:r>
    </w:p>
    <w:p w:rsidR="00524BE5" w:rsidRDefault="008F4286">
      <w:pPr>
        <w:autoSpaceDE w:val="0"/>
        <w:autoSpaceDN w:val="0"/>
        <w:adjustRightInd w:val="0"/>
        <w:ind w:firstLineChars="200" w:firstLine="640"/>
        <w:jc w:val="left"/>
        <w:rPr>
          <w:rFonts w:ascii="宋体" w:cs="黑体" w:hint="eastAsia"/>
          <w:color w:val="000000"/>
          <w:kern w:val="0"/>
          <w:sz w:val="32"/>
          <w:szCs w:val="32"/>
        </w:rPr>
      </w:pPr>
      <w:r>
        <w:rPr>
          <w:rFonts w:ascii="宋体" w:hAnsi="宋体" w:cs="黑体" w:hint="eastAsia"/>
          <w:color w:val="000000"/>
          <w:kern w:val="0"/>
          <w:sz w:val="32"/>
          <w:szCs w:val="32"/>
        </w:rPr>
        <w:t>组织对</w:t>
      </w:r>
      <w:r w:rsidR="00D94EAB" w:rsidRPr="00D94EAB">
        <w:rPr>
          <w:rFonts w:ascii="宋体" w:hAnsi="宋体" w:cs="黑体" w:hint="eastAsia"/>
          <w:color w:val="000000"/>
          <w:kern w:val="0"/>
          <w:sz w:val="32"/>
          <w:szCs w:val="32"/>
        </w:rPr>
        <w:t>一线城管环卫工作人员慰问费</w:t>
      </w:r>
      <w:r w:rsidR="00D94EAB">
        <w:rPr>
          <w:rFonts w:ascii="宋体" w:hAnsi="宋体" w:cs="黑体" w:hint="eastAsia"/>
          <w:color w:val="000000"/>
          <w:kern w:val="0"/>
          <w:sz w:val="32"/>
          <w:szCs w:val="32"/>
        </w:rPr>
        <w:t>项目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开展了部门评价，涉及一般公共预算支出</w:t>
      </w:r>
      <w:r w:rsidR="00D94EAB">
        <w:rPr>
          <w:rFonts w:ascii="宋体" w:hAnsi="宋体" w:cs="黑体" w:hint="eastAsia"/>
          <w:color w:val="000000"/>
          <w:kern w:val="0"/>
          <w:sz w:val="32"/>
          <w:szCs w:val="32"/>
        </w:rPr>
        <w:t>10</w:t>
      </w:r>
      <w:r>
        <w:rPr>
          <w:rFonts w:ascii="宋体" w:hAnsi="宋体" w:cs="黑体"/>
          <w:color w:val="000000"/>
          <w:kern w:val="0"/>
          <w:sz w:val="32"/>
          <w:szCs w:val="32"/>
        </w:rPr>
        <w:t xml:space="preserve"> </w:t>
      </w:r>
      <w:r w:rsidR="00D94EAB">
        <w:rPr>
          <w:rFonts w:ascii="宋体" w:hAnsi="宋体" w:cs="黑体" w:hint="eastAsia"/>
          <w:color w:val="000000"/>
          <w:kern w:val="0"/>
          <w:sz w:val="32"/>
          <w:szCs w:val="32"/>
        </w:rPr>
        <w:t>万元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，从评价情况来看，</w:t>
      </w:r>
      <w:r w:rsidR="00D94EAB">
        <w:rPr>
          <w:rFonts w:ascii="宋体" w:hAnsi="宋体" w:cs="黑体" w:hint="eastAsia"/>
          <w:color w:val="000000"/>
          <w:kern w:val="0"/>
          <w:sz w:val="32"/>
          <w:szCs w:val="32"/>
        </w:rPr>
        <w:t>达到预算绩效目标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。</w:t>
      </w:r>
    </w:p>
    <w:p w:rsidR="00524BE5" w:rsidRDefault="008F4286">
      <w:pPr>
        <w:autoSpaceDE w:val="0"/>
        <w:autoSpaceDN w:val="0"/>
        <w:adjustRightInd w:val="0"/>
        <w:ind w:firstLineChars="200" w:firstLine="643"/>
        <w:jc w:val="left"/>
        <w:rPr>
          <w:rFonts w:ascii="宋体" w:cs="黑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黑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黑体"/>
          <w:b/>
          <w:color w:val="000000"/>
          <w:kern w:val="0"/>
          <w:sz w:val="32"/>
          <w:szCs w:val="32"/>
        </w:rPr>
        <w:t>2</w:t>
      </w:r>
      <w:r>
        <w:rPr>
          <w:rFonts w:ascii="宋体" w:hAnsi="宋体" w:cs="黑体" w:hint="eastAsia"/>
          <w:b/>
          <w:color w:val="000000"/>
          <w:kern w:val="0"/>
          <w:sz w:val="32"/>
          <w:szCs w:val="32"/>
        </w:rPr>
        <w:t>）部门决算中项目绩效自评结果。</w:t>
      </w:r>
    </w:p>
    <w:p w:rsidR="00D94EAB" w:rsidRDefault="00D94EAB">
      <w:pPr>
        <w:autoSpaceDE w:val="0"/>
        <w:autoSpaceDN w:val="0"/>
        <w:adjustRightInd w:val="0"/>
        <w:ind w:firstLineChars="200" w:firstLine="640"/>
        <w:jc w:val="left"/>
        <w:rPr>
          <w:rFonts w:ascii="宋体" w:hAnsi="宋体" w:cs="黑体" w:hint="eastAsia"/>
          <w:color w:val="000000"/>
          <w:kern w:val="0"/>
          <w:sz w:val="32"/>
          <w:szCs w:val="32"/>
        </w:rPr>
      </w:pPr>
      <w:r w:rsidRPr="00D94EAB">
        <w:rPr>
          <w:rFonts w:ascii="宋体" w:hAnsi="宋体" w:cs="黑体" w:hint="eastAsia"/>
          <w:color w:val="000000"/>
          <w:kern w:val="0"/>
          <w:sz w:val="32"/>
          <w:szCs w:val="32"/>
        </w:rPr>
        <w:t>一线城管环卫工作人员慰问费</w:t>
      </w:r>
      <w:r w:rsidR="008F4286">
        <w:rPr>
          <w:rFonts w:ascii="宋体" w:hAnsi="宋体" w:cs="黑体" w:hint="eastAsia"/>
          <w:color w:val="000000"/>
          <w:kern w:val="0"/>
          <w:sz w:val="32"/>
          <w:szCs w:val="32"/>
        </w:rPr>
        <w:t>项目绩效自评综述：根据年初设定的绩效目标，项目绩效自评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结论：有效</w:t>
      </w:r>
      <w:r w:rsidR="008F4286">
        <w:rPr>
          <w:rFonts w:ascii="宋体" w:hAnsi="宋体" w:cs="黑体" w:hint="eastAsia"/>
          <w:color w:val="000000"/>
          <w:kern w:val="0"/>
          <w:sz w:val="32"/>
          <w:szCs w:val="32"/>
        </w:rPr>
        <w:t>。项目全年预算数为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10</w:t>
      </w:r>
      <w:r w:rsidR="008F4286">
        <w:rPr>
          <w:rFonts w:ascii="宋体" w:hAnsi="宋体" w:cs="黑体" w:hint="eastAsia"/>
          <w:color w:val="000000"/>
          <w:kern w:val="0"/>
          <w:sz w:val="32"/>
          <w:szCs w:val="32"/>
        </w:rPr>
        <w:t>万元，执行数为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10</w:t>
      </w:r>
      <w:r w:rsidR="008F4286">
        <w:rPr>
          <w:rFonts w:ascii="宋体" w:hAnsi="宋体" w:cs="黑体"/>
          <w:color w:val="000000"/>
          <w:kern w:val="0"/>
          <w:sz w:val="32"/>
          <w:szCs w:val="32"/>
        </w:rPr>
        <w:t xml:space="preserve"> </w:t>
      </w:r>
      <w:r w:rsidR="008F4286">
        <w:rPr>
          <w:rFonts w:ascii="宋体" w:hAnsi="宋体" w:cs="黑体" w:hint="eastAsia"/>
          <w:color w:val="000000"/>
          <w:kern w:val="0"/>
          <w:sz w:val="32"/>
          <w:szCs w:val="32"/>
        </w:rPr>
        <w:t>万元，完成预算的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100</w:t>
      </w:r>
      <w:r w:rsidR="008F4286">
        <w:rPr>
          <w:rFonts w:ascii="宋体" w:hAnsi="宋体" w:cs="黑体"/>
          <w:color w:val="000000"/>
          <w:kern w:val="0"/>
          <w:sz w:val="32"/>
          <w:szCs w:val="32"/>
        </w:rPr>
        <w:t>%</w:t>
      </w:r>
      <w:r w:rsidR="008F4286">
        <w:rPr>
          <w:rFonts w:ascii="宋体" w:hAnsi="宋体" w:cs="黑体" w:hint="eastAsia"/>
          <w:color w:val="000000"/>
          <w:kern w:val="0"/>
          <w:sz w:val="32"/>
          <w:szCs w:val="32"/>
        </w:rPr>
        <w:t>。项目绩效目标完成情况：</w:t>
      </w:r>
      <w:r w:rsidRPr="00D94EAB">
        <w:rPr>
          <w:rFonts w:ascii="宋体" w:hAnsi="宋体" w:cs="黑体" w:hint="eastAsia"/>
          <w:color w:val="000000"/>
          <w:kern w:val="0"/>
          <w:sz w:val="32"/>
          <w:szCs w:val="32"/>
        </w:rPr>
        <w:t>春节慰问一线环卫、城管人员334人，每人300元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，让这些一线人员感受到政府关怀，激励他们更加认真干好本职工作</w:t>
      </w:r>
      <w:r w:rsidR="008F4286">
        <w:rPr>
          <w:rFonts w:ascii="宋体" w:hAnsi="宋体" w:cs="黑体" w:hint="eastAsia"/>
          <w:color w:val="000000"/>
          <w:kern w:val="0"/>
          <w:sz w:val="32"/>
          <w:szCs w:val="32"/>
        </w:rPr>
        <w:t>。</w:t>
      </w:r>
    </w:p>
    <w:p w:rsidR="00524BE5" w:rsidRPr="00D94EAB" w:rsidRDefault="00D94EAB" w:rsidP="00D94EAB">
      <w:pPr>
        <w:autoSpaceDE w:val="0"/>
        <w:autoSpaceDN w:val="0"/>
        <w:adjustRightInd w:val="0"/>
        <w:ind w:firstLineChars="200" w:firstLine="640"/>
        <w:jc w:val="left"/>
        <w:rPr>
          <w:rFonts w:ascii="宋体" w:hAnsi="宋体" w:cs="黑体" w:hint="eastAsia"/>
          <w:color w:val="000000"/>
          <w:kern w:val="0"/>
          <w:sz w:val="32"/>
          <w:szCs w:val="32"/>
        </w:rPr>
      </w:pPr>
      <w:r w:rsidRPr="00D94EAB">
        <w:rPr>
          <w:rFonts w:ascii="宋体" w:hAnsi="宋体" w:cs="黑体" w:hint="eastAsia"/>
          <w:color w:val="000000"/>
          <w:kern w:val="0"/>
          <w:sz w:val="32"/>
          <w:szCs w:val="32"/>
        </w:rPr>
        <w:t>一线城管环卫工作人员慰问费</w:t>
      </w:r>
      <w:r w:rsidR="008F4286">
        <w:rPr>
          <w:rFonts w:ascii="宋体" w:hAnsi="宋体" w:cs="黑体" w:hint="eastAsia"/>
          <w:color w:val="000000"/>
          <w:kern w:val="0"/>
          <w:sz w:val="32"/>
          <w:szCs w:val="32"/>
        </w:rPr>
        <w:t>项目绩效自评综述：</w:t>
      </w:r>
      <w:r w:rsidRPr="00D94EAB">
        <w:rPr>
          <w:rFonts w:ascii="宋体" w:hAnsi="宋体" w:cs="黑体" w:hint="eastAsia"/>
          <w:color w:val="000000"/>
          <w:kern w:val="0"/>
          <w:sz w:val="32"/>
          <w:szCs w:val="32"/>
        </w:rPr>
        <w:t>通过市领导对一线城管和环卫工作人员的现场慰问，有效激发了一线城管和环卫工作人员的工作热情和职业荣誉感，为提升城市的市容环卫水平、巩固国卫成果、创建全国文明城市凝聚力量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，达到预期效果</w:t>
      </w:r>
      <w:r w:rsidRPr="00D94EAB">
        <w:rPr>
          <w:rFonts w:ascii="宋体" w:hAnsi="宋体" w:cs="黑体" w:hint="eastAsia"/>
          <w:color w:val="000000"/>
          <w:kern w:val="0"/>
          <w:sz w:val="32"/>
          <w:szCs w:val="32"/>
        </w:rPr>
        <w:t>。</w:t>
      </w:r>
    </w:p>
    <w:sectPr w:rsidR="00524BE5" w:rsidRPr="00D94EAB" w:rsidSect="00524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VlYmM2YzBmZjQ0ZDc2YjExMTA4MGUzNDczNGE3OTYifQ=="/>
  </w:docVars>
  <w:rsids>
    <w:rsidRoot w:val="00524BE5"/>
    <w:rsid w:val="00524BE5"/>
    <w:rsid w:val="008102C0"/>
    <w:rsid w:val="008F4286"/>
    <w:rsid w:val="00D94EAB"/>
    <w:rsid w:val="582E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BE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524BE5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sygk</dc:creator>
  <cp:lastModifiedBy>Administrator</cp:lastModifiedBy>
  <cp:revision>4</cp:revision>
  <dcterms:created xsi:type="dcterms:W3CDTF">2014-10-29T12:08:00Z</dcterms:created>
  <dcterms:modified xsi:type="dcterms:W3CDTF">2022-09-26T01:40:00Z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7CF88876061A47E89ACF12F7C6905FF0</vt:lpwstr>
  </property>
</Properties>
</file>